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759"/>
        <w:gridCol w:w="2508"/>
        <w:gridCol w:w="2289"/>
        <w:gridCol w:w="322"/>
        <w:gridCol w:w="757"/>
        <w:gridCol w:w="868"/>
        <w:gridCol w:w="1002"/>
        <w:gridCol w:w="444"/>
        <w:gridCol w:w="1632"/>
      </w:tblGrid>
      <w:tr w:rsidR="00236507" w:rsidTr="007A1456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bookmarkStart w:id="0" w:name="2478994"/>
            <w:r>
              <w:rPr>
                <w:color w:val="000000"/>
              </w:rPr>
              <w:t>1.</w:t>
            </w:r>
            <w:bookmarkEnd w:id="0"/>
          </w:p>
        </w:tc>
        <w:tc>
          <w:tcPr>
            <w:tcW w:w="489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F50350" w:rsidRPr="00726FE6" w:rsidTr="006918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Pr="00945754" w:rsidRDefault="00F50350" w:rsidP="00F5035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«Invest Finance Bank»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акциядорлик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тижорат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</w:tr>
      <w:tr w:rsidR="00F50350" w:rsidTr="006918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Pr="00F50350" w:rsidRDefault="00F50350" w:rsidP="00F50350">
            <w:pPr>
              <w:rPr>
                <w:lang w:val="en-US"/>
              </w:rPr>
            </w:pPr>
          </w:p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50350" w:rsidTr="006918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</w:t>
            </w:r>
            <w:hyperlink r:id="rId6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INFB</w:t>
            </w:r>
          </w:p>
        </w:tc>
      </w:tr>
      <w:tr w:rsidR="00236507" w:rsidTr="007A1456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F50350" w:rsidTr="00456D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F50350" w:rsidTr="00456D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F50350" w:rsidTr="00456D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  <w:hyperlink r:id="rId7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F50350" w:rsidTr="00456D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</w:t>
            </w:r>
            <w:hyperlink r:id="rId8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F50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236507" w:rsidTr="007A1456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t>3.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236507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07" w:rsidRDefault="00236507" w:rsidP="00905C22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36507" w:rsidRDefault="00236507" w:rsidP="00905C22">
            <w:pPr>
              <w:pStyle w:val="a4"/>
            </w:pPr>
            <w:r>
              <w:t>36</w:t>
            </w:r>
          </w:p>
        </w:tc>
      </w:tr>
      <w:tr w:rsidR="00236507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07" w:rsidRDefault="00236507" w:rsidP="00905C22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36507" w:rsidRDefault="00236507" w:rsidP="00905C22">
            <w:pPr>
              <w:pStyle w:val="a4"/>
            </w:pP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рўйхатидаги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ўзгаришлар</w:t>
            </w:r>
            <w:proofErr w:type="spellEnd"/>
          </w:p>
        </w:tc>
      </w:tr>
      <w:tr w:rsidR="00236507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/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Жисмоний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r>
              <w:t>Ф.И.Ш.</w:t>
            </w:r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ёки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юридик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тўлиқ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номи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Аффилланган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жойлашган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ери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(почта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манзили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),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яшаш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жойи</w:t>
            </w:r>
            <w:proofErr w:type="spellEnd"/>
          </w:p>
          <w:p w:rsidR="00236507" w:rsidRDefault="00236507" w:rsidP="00905C22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t>вилоят</w:t>
            </w:r>
            <w:proofErr w:type="spellEnd"/>
            <w:r>
              <w:t xml:space="preserve">, </w:t>
            </w:r>
            <w:proofErr w:type="spellStart"/>
            <w:r>
              <w:t>шаҳар</w:t>
            </w:r>
            <w:proofErr w:type="spellEnd"/>
            <w:r>
              <w:t>, туман)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Қимматли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қоғозларнинг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сони (пай,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улушларнинг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миқдори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Қимматли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қоғозларнинг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тури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Ҳолат</w:t>
            </w:r>
            <w:proofErr w:type="spellEnd"/>
            <w:r>
              <w:rPr>
                <w:color w:val="000000"/>
              </w:rPr>
              <w:t xml:space="preserve"> тури</w:t>
            </w:r>
          </w:p>
        </w:tc>
      </w:tr>
      <w:tr w:rsidR="00F50350" w:rsidTr="00CC20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0350" w:rsidRPr="00D6292D" w:rsidRDefault="00F50350" w:rsidP="00F50350">
            <w:pPr>
              <w:rPr>
                <w:lang w:val="en-US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945754" w:rsidRDefault="005E4DA1" w:rsidP="00F5035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Zubairov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Тimur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Rifxatovich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350" w:rsidRPr="007A1456" w:rsidRDefault="005E4DA1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Чирчик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шахри</w:t>
            </w:r>
            <w:proofErr w:type="spellEnd"/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1A0C86" w:rsidRDefault="00F50350" w:rsidP="00F503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CC209F" w:rsidRDefault="00547E65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қарилди</w:t>
            </w:r>
          </w:p>
        </w:tc>
      </w:tr>
      <w:tr w:rsidR="00F50350" w:rsidTr="00CC209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0350" w:rsidRDefault="00F50350" w:rsidP="00F50350"/>
        </w:tc>
        <w:tc>
          <w:tcPr>
            <w:tcW w:w="1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945754" w:rsidRDefault="005E4DA1" w:rsidP="00F5035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71462">
              <w:rPr>
                <w:color w:val="000000"/>
                <w:sz w:val="20"/>
                <w:szCs w:val="20"/>
              </w:rPr>
              <w:t>Gimadiev</w:t>
            </w:r>
            <w:proofErr w:type="spellEnd"/>
            <w:r w:rsidRPr="006714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462">
              <w:rPr>
                <w:color w:val="000000"/>
                <w:sz w:val="20"/>
                <w:szCs w:val="20"/>
              </w:rPr>
              <w:t>Sergey</w:t>
            </w:r>
            <w:proofErr w:type="spellEnd"/>
            <w:r w:rsidRPr="006714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462">
              <w:rPr>
                <w:color w:val="000000"/>
                <w:sz w:val="20"/>
                <w:szCs w:val="20"/>
              </w:rPr>
              <w:t>Abdulxaevich</w:t>
            </w:r>
            <w:proofErr w:type="spellEnd"/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350" w:rsidRPr="00CC209F" w:rsidRDefault="00547E65" w:rsidP="0027157D">
            <w:pPr>
              <w:rPr>
                <w:rFonts w:eastAsia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</w:t>
            </w:r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он</w:t>
            </w:r>
            <w:proofErr w:type="spellEnd"/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27157D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50350" w:rsidRPr="00F50350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0350" w:rsidRPr="00CC209F" w:rsidRDefault="00F50350" w:rsidP="00F50350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Киритилди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06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C209F" w:rsidRDefault="00CC209F" w:rsidP="00CC209F">
            <w:pPr>
              <w:pStyle w:val="a4"/>
            </w:pPr>
            <w:bookmarkStart w:id="1" w:name="2039605"/>
            <w:r>
              <w:rPr>
                <w:rStyle w:val="a5"/>
                <w:b w:val="0"/>
                <w:bCs w:val="0"/>
              </w:rPr>
              <w:t xml:space="preserve">Эмитент </w:t>
            </w:r>
            <w:proofErr w:type="spellStart"/>
            <w:r>
              <w:rPr>
                <w:rStyle w:val="a5"/>
                <w:b w:val="0"/>
                <w:bCs w:val="0"/>
              </w:rPr>
              <w:t>томонидан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аффилланган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шахслар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рўйхатига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тегишли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ўзгариш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киритилган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сана</w:t>
            </w:r>
            <w:bookmarkEnd w:id="1"/>
            <w:r>
              <w:rPr>
                <w:rStyle w:val="a5"/>
                <w:b w:val="0"/>
                <w:bCs w:val="0"/>
              </w:rPr>
              <w:t>:</w:t>
            </w:r>
          </w:p>
        </w:tc>
        <w:tc>
          <w:tcPr>
            <w:tcW w:w="18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547E65"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6FE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47E65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май 2018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йил</w:t>
            </w:r>
            <w:proofErr w:type="spellEnd"/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CC209F" w:rsidRDefault="00CC209F" w:rsidP="00CC209F">
            <w:pPr>
              <w:pStyle w:val="a4"/>
            </w:pP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рўйхати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Жисмоний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r>
              <w:t>Ф.И.Ш.</w:t>
            </w:r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ёки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юридик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тўлиқ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номи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Жойлашган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ери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яшаш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  <w:p w:rsidR="00CC209F" w:rsidRDefault="00CC209F" w:rsidP="00CC209F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t>вилоят</w:t>
            </w:r>
            <w:proofErr w:type="spellEnd"/>
            <w:r>
              <w:t xml:space="preserve">, </w:t>
            </w:r>
            <w:proofErr w:type="spellStart"/>
            <w:r>
              <w:t>шаҳар</w:t>
            </w:r>
            <w:proofErr w:type="spellEnd"/>
            <w:r>
              <w:t>, туман)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r>
              <w:rPr>
                <w:color w:val="000000"/>
              </w:rPr>
              <w:t xml:space="preserve">Улар </w:t>
            </w: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эътироф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этилиш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асоси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  <w:proofErr w:type="spellStart"/>
            <w:r>
              <w:t>Асос</w:t>
            </w:r>
            <w:proofErr w:type="spellEnd"/>
            <w:r>
              <w:t>(</w:t>
            </w:r>
            <w:proofErr w:type="spellStart"/>
            <w:r>
              <w:t>лар</w:t>
            </w:r>
            <w:proofErr w:type="spellEnd"/>
            <w:r>
              <w:t xml:space="preserve">) </w:t>
            </w:r>
            <w:proofErr w:type="spellStart"/>
            <w:r>
              <w:t>содир</w:t>
            </w:r>
            <w:proofErr w:type="spellEnd"/>
            <w:r>
              <w:t xml:space="preserve"> </w:t>
            </w:r>
            <w:proofErr w:type="spellStart"/>
            <w:r>
              <w:t>этилган</w:t>
            </w:r>
            <w:proofErr w:type="spellEnd"/>
            <w:r>
              <w:t xml:space="preserve"> сана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Axmadjanov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Aziz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Nigmadjonovich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Мирзо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Улугбек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</w:t>
            </w:r>
            <w:bookmarkStart w:id="2" w:name="_GoBack"/>
            <w:bookmarkEnd w:id="2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54F1D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F80CEB" w:rsidRDefault="00F80CEB" w:rsidP="00F80CE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F80CEB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Maksudjon Abduvaliev Abdusamadoich 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Юнусобод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54F1D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F80CEB" w:rsidP="00F80CE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Sabirov</w:t>
            </w:r>
            <w:proofErr w:type="spell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Valixon</w:t>
            </w:r>
            <w:proofErr w:type="spell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Sabirovich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Чилонзор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54F1D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D6292D" w:rsidTr="00F924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292D" w:rsidRDefault="00D6292D" w:rsidP="00D6292D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Pr="00A50A0F" w:rsidRDefault="00A50A0F" w:rsidP="00F9244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D6292D" w:rsidP="00F924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Аbdullayev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Zikirillo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Sagdullayevich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D6292D" w:rsidP="00F924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Яккасарой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Default="00D6292D" w:rsidP="00F9244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292D" w:rsidRPr="00D6292D" w:rsidRDefault="00D6292D" w:rsidP="00547E65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</w:t>
            </w:r>
            <w:r w:rsid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F80CEB" w:rsidP="00F80CE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Hasan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ov</w:t>
            </w:r>
            <w:proofErr w:type="spell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Solijon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993D2B" w:rsidP="00993D2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Яккасарой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54F1D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F80CEB" w:rsidP="00726FE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Xisamiyeva</w:t>
            </w:r>
            <w:proofErr w:type="spell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Guln</w:t>
            </w:r>
            <w:proofErr w:type="gramStart"/>
            <w:r w:rsidR="00726FE6">
              <w:rPr>
                <w:rFonts w:ascii="OpenSansRegular" w:hAnsi="OpenSansRegular"/>
                <w:color w:val="333333"/>
                <w:sz w:val="21"/>
                <w:szCs w:val="21"/>
              </w:rPr>
              <w:t>а</w:t>
            </w:r>
            <w:proofErr w:type="gram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ra</w:t>
            </w:r>
            <w:proofErr w:type="spell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Jangirovna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993D2B" w:rsidP="00993D2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E54F1D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Burxanov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Юнусобод тумани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993D2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председателя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A7F0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</w:t>
            </w:r>
            <w:r w:rsidR="00CA7F0F"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.05.2018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E54F1D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Numanov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</w:t>
            </w:r>
            <w:proofErr w:type="spellEnd"/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Оlga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L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eonidovna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Юнусобод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26FE6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</w:rPr>
              <w:t>.0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5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Nu'monov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Baxrom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Xamidullayevich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993D2B" w:rsidP="00993D2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Учтепа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26FE6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</w:rPr>
              <w:t>.0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5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Saburov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Anvar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Rozmetovich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Хамза Тумани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726FE6" w:rsidP="00726FE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</w:rPr>
              <w:t>.0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5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 w:rsidR="00E54F1D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Toshpulatxujayev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Jamolxuja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Omonxo'ja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o'g'li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Бустонлик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5E4DA1" w:rsidRDefault="00726FE6" w:rsidP="00E54F1D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.0</w:t>
            </w:r>
            <w:r w:rsidR="005E4DA1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5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 w:rsidR="005E4DA1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5E4DA1" w:rsidTr="003315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4DA1" w:rsidRDefault="005E4DA1" w:rsidP="005E4DA1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DA1" w:rsidRPr="00A50A0F" w:rsidRDefault="005E4DA1" w:rsidP="005E4DA1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DA1" w:rsidRPr="005E4DA1" w:rsidRDefault="005E4DA1" w:rsidP="005E4DA1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Gimadiev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Sergey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Abdulxaevich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4DA1" w:rsidRPr="005E4DA1" w:rsidRDefault="005E4DA1" w:rsidP="00F80CEB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 w:rsidR="00F80CEB"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 w:rsid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F80CEB"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DA1" w:rsidRDefault="005E4DA1" w:rsidP="005E4DA1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Лицо, осуществляющее полномочия члена правления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DA1" w:rsidRDefault="005E4DA1" w:rsidP="00CA7F0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</w:t>
            </w:r>
            <w:r w:rsidR="00CA7F0F"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.0</w:t>
            </w:r>
            <w:r w:rsidR="00CA7F0F">
              <w:rPr>
                <w:rFonts w:ascii="OpenSansRegular" w:hAnsi="OpenSansRegular"/>
                <w:color w:val="333333"/>
                <w:sz w:val="21"/>
                <w:szCs w:val="21"/>
              </w:rPr>
              <w:t>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 w:rsidR="00CA7F0F"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InFinLeasing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Маъсулияти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чекланган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жамияти</w:t>
            </w:r>
            <w:proofErr w:type="spellEnd"/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Фидокор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21.02.2008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547E65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«Master Leasing» Маъсулияти чекланган жамияти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Фидокор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30.03.2015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A50A0F" w:rsidRDefault="00A50A0F" w:rsidP="001A0C8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Pr="00547E65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«Asia Inshurans» Маъсулияти чекланган жамияти шаклидаги суғурта компанияси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Саид барака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34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C209F" w:rsidP="00CC209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09F" w:rsidRDefault="00CA7F0F" w:rsidP="00CA7F0F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</w:t>
            </w:r>
            <w:r w:rsidR="00CC209F">
              <w:rPr>
                <w:rFonts w:ascii="OpenSansRegular" w:hAnsi="OpenSansRegular"/>
                <w:color w:val="333333"/>
                <w:sz w:val="21"/>
                <w:szCs w:val="21"/>
              </w:rPr>
              <w:t>.02.201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</w:t>
            </w:r>
          </w:p>
        </w:tc>
      </w:tr>
      <w:tr w:rsidR="00CC209F" w:rsidTr="007A14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09F" w:rsidRDefault="00CC209F" w:rsidP="00CC209F"/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pStyle w:val="a4"/>
              <w:jc w:val="center"/>
            </w:pP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/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09F" w:rsidRDefault="00CC209F" w:rsidP="00CC209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6507" w:rsidRDefault="00236507" w:rsidP="00236507">
      <w:pPr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8"/>
        <w:gridCol w:w="3889"/>
      </w:tblGrid>
      <w:tr w:rsidR="00236507" w:rsidTr="00905C22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70370" w:rsidRDefault="00E70370" w:rsidP="00905C22">
            <w:pPr>
              <w:pStyle w:val="a4"/>
              <w:rPr>
                <w:color w:val="000000"/>
              </w:rPr>
            </w:pPr>
          </w:p>
          <w:p w:rsidR="00236507" w:rsidRDefault="00236507" w:rsidP="00905C22">
            <w:pPr>
              <w:pStyle w:val="a4"/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70370" w:rsidRDefault="00E70370" w:rsidP="00905C22">
            <w:pPr>
              <w:pStyle w:val="a4"/>
              <w:rPr>
                <w:color w:val="000000"/>
              </w:rPr>
            </w:pPr>
          </w:p>
          <w:p w:rsidR="00236507" w:rsidRDefault="00CC209F" w:rsidP="00905C22">
            <w:pPr>
              <w:pStyle w:val="a4"/>
            </w:pPr>
            <w:proofErr w:type="spellStart"/>
            <w:r>
              <w:rPr>
                <w:color w:val="000000"/>
                <w:sz w:val="20"/>
                <w:szCs w:val="20"/>
              </w:rPr>
              <w:t>Burxanov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</w:tr>
      <w:tr w:rsidR="00236507" w:rsidTr="00905C22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36507" w:rsidRDefault="00236507" w:rsidP="00905C22">
            <w:pPr>
              <w:pStyle w:val="a4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C209F" w:rsidRPr="00945754" w:rsidRDefault="00CC209F" w:rsidP="00CC2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br/>
            </w:r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Toshpulatxujayev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Jamolxuja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Omonxo'ja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o'g'li</w:t>
            </w:r>
            <w:proofErr w:type="spellEnd"/>
          </w:p>
          <w:p w:rsidR="00236507" w:rsidRDefault="00236507" w:rsidP="00905C22">
            <w:pPr>
              <w:pStyle w:val="a4"/>
            </w:pPr>
          </w:p>
        </w:tc>
      </w:tr>
      <w:tr w:rsidR="00236507" w:rsidTr="00905C22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36507" w:rsidRDefault="00236507" w:rsidP="00905C22">
            <w:pPr>
              <w:pStyle w:val="a4"/>
            </w:pPr>
            <w:r>
              <w:rPr>
                <w:color w:val="000000"/>
              </w:rPr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236507" w:rsidRPr="00CC209F" w:rsidRDefault="00CC209F" w:rsidP="00CC20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5754">
              <w:rPr>
                <w:color w:val="000000"/>
                <w:sz w:val="20"/>
                <w:szCs w:val="20"/>
              </w:rPr>
              <w:t>Mirsabitov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Xikmat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Sunnatovich</w:t>
            </w:r>
            <w:proofErr w:type="spellEnd"/>
          </w:p>
        </w:tc>
      </w:tr>
    </w:tbl>
    <w:p w:rsidR="00AC0077" w:rsidRDefault="00AC0077"/>
    <w:sectPr w:rsidR="00AC0077" w:rsidSect="0023650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7"/>
    <w:rsid w:val="00095B2F"/>
    <w:rsid w:val="001A0C86"/>
    <w:rsid w:val="00236507"/>
    <w:rsid w:val="0027157D"/>
    <w:rsid w:val="002A4CC8"/>
    <w:rsid w:val="00343249"/>
    <w:rsid w:val="004C0C97"/>
    <w:rsid w:val="00547E65"/>
    <w:rsid w:val="005E4DA1"/>
    <w:rsid w:val="00726FE6"/>
    <w:rsid w:val="007A1456"/>
    <w:rsid w:val="00993D2B"/>
    <w:rsid w:val="00A50A0F"/>
    <w:rsid w:val="00AC0077"/>
    <w:rsid w:val="00CA7F0F"/>
    <w:rsid w:val="00CC209F"/>
    <w:rsid w:val="00D6292D"/>
    <w:rsid w:val="00E54F1D"/>
    <w:rsid w:val="00E70370"/>
    <w:rsid w:val="00F50350"/>
    <w:rsid w:val="00F80CEB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pages\getpage.aspx%3flact_id=2038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pages\getpage.aspx%3flact_id=20384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97A3-A00D-4A80-8613-AA51CCD5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Khikmat Mirsabitov</cp:lastModifiedBy>
  <cp:revision>8</cp:revision>
  <dcterms:created xsi:type="dcterms:W3CDTF">2018-05-29T11:30:00Z</dcterms:created>
  <dcterms:modified xsi:type="dcterms:W3CDTF">2018-05-30T09:29:00Z</dcterms:modified>
</cp:coreProperties>
</file>